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Pr="00937110" w:rsidRDefault="005A59CC" w:rsidP="005A59CC">
      <w:pPr>
        <w:jc w:val="center"/>
        <w:rPr>
          <w:rFonts w:ascii="Times New Roman" w:hAnsi="Times New Roman" w:cs="Times New Roman"/>
          <w:b/>
          <w:sz w:val="36"/>
          <w:szCs w:val="36"/>
        </w:rPr>
      </w:pPr>
      <w:r w:rsidRPr="00937110">
        <w:rPr>
          <w:rFonts w:ascii="Times New Roman" w:hAnsi="Times New Roman" w:cs="Times New Roman"/>
          <w:b/>
          <w:sz w:val="36"/>
          <w:szCs w:val="36"/>
        </w:rPr>
        <w:t>Методические рекомендации для образовательных организаций по организации правового просвещения в сфере прав человека</w:t>
      </w:r>
    </w:p>
    <w:p w:rsidR="008A5061" w:rsidRPr="00937110" w:rsidRDefault="008A5061" w:rsidP="008A5061">
      <w:pPr>
        <w:rPr>
          <w:rFonts w:ascii="Times New Roman" w:hAnsi="Times New Roman" w:cs="Times New Roman"/>
          <w:b/>
          <w:sz w:val="36"/>
          <w:szCs w:val="36"/>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8A5061" w:rsidRDefault="008A5061" w:rsidP="008A5061">
      <w:pPr>
        <w:rPr>
          <w:rFonts w:ascii="Times New Roman" w:hAnsi="Times New Roman" w:cs="Times New Roman"/>
          <w:b/>
        </w:rPr>
      </w:pPr>
    </w:p>
    <w:p w:rsidR="005A59CC" w:rsidRDefault="005A59CC" w:rsidP="008A5061">
      <w:pPr>
        <w:rPr>
          <w:rFonts w:ascii="Times New Roman" w:hAnsi="Times New Roman" w:cs="Times New Roman"/>
          <w:b/>
        </w:rPr>
      </w:pPr>
    </w:p>
    <w:p w:rsidR="008A5061" w:rsidRDefault="008A5061" w:rsidP="005A59CC">
      <w:pPr>
        <w:jc w:val="center"/>
        <w:rPr>
          <w:rFonts w:ascii="Times New Roman" w:hAnsi="Times New Roman" w:cs="Times New Roman"/>
        </w:rPr>
      </w:pPr>
      <w:r w:rsidRPr="008A5061">
        <w:rPr>
          <w:rFonts w:ascii="Times New Roman" w:hAnsi="Times New Roman" w:cs="Times New Roman"/>
        </w:rPr>
        <w:t>Москва, 201</w:t>
      </w:r>
      <w:r w:rsidR="00FE674B">
        <w:rPr>
          <w:rFonts w:ascii="Times New Roman" w:hAnsi="Times New Roman" w:cs="Times New Roman"/>
        </w:rPr>
        <w:t>9</w:t>
      </w:r>
      <w:r w:rsidRPr="008A5061">
        <w:rPr>
          <w:rFonts w:ascii="Times New Roman" w:hAnsi="Times New Roman" w:cs="Times New Roman"/>
        </w:rPr>
        <w:t xml:space="preserve"> го</w:t>
      </w:r>
      <w:r w:rsidR="005A59CC">
        <w:rPr>
          <w:rFonts w:ascii="Times New Roman" w:hAnsi="Times New Roman" w:cs="Times New Roman"/>
        </w:rPr>
        <w:t>д</w:t>
      </w:r>
    </w:p>
    <w:p w:rsidR="00937110" w:rsidRDefault="00937110" w:rsidP="005A59CC">
      <w:pPr>
        <w:jc w:val="center"/>
        <w:rPr>
          <w:rFonts w:ascii="Times New Roman" w:hAnsi="Times New Roman" w:cs="Times New Roman"/>
        </w:rPr>
      </w:pPr>
    </w:p>
    <w:p w:rsidR="00937110" w:rsidRDefault="00937110" w:rsidP="005A59CC">
      <w:pPr>
        <w:jc w:val="center"/>
        <w:rPr>
          <w:rFonts w:ascii="Times New Roman" w:hAnsi="Times New Roman" w:cs="Times New Roman"/>
        </w:rPr>
      </w:pPr>
    </w:p>
    <w:p w:rsidR="00937110" w:rsidRPr="005A59CC" w:rsidRDefault="00937110" w:rsidP="005A59CC">
      <w:pPr>
        <w:jc w:val="center"/>
        <w:rPr>
          <w:rFonts w:ascii="Times New Roman" w:hAnsi="Times New Roman" w:cs="Times New Roman"/>
        </w:rPr>
      </w:pPr>
    </w:p>
    <w:p w:rsidR="00A043FC" w:rsidRDefault="00E53B98" w:rsidP="00A043FC">
      <w:pPr>
        <w:spacing w:line="360" w:lineRule="auto"/>
        <w:jc w:val="center"/>
        <w:rPr>
          <w:rFonts w:ascii="Times New Roman" w:hAnsi="Times New Roman" w:cs="Times New Roman"/>
          <w:b/>
        </w:rPr>
      </w:pPr>
      <w:r w:rsidRPr="00A043FC">
        <w:rPr>
          <w:rFonts w:ascii="Times New Roman" w:hAnsi="Times New Roman" w:cs="Times New Roman"/>
          <w:b/>
        </w:rPr>
        <w:lastRenderedPageBreak/>
        <w:t>Методические рекомендации для образовательных организаций по организации правового просвещения в сфере прав человека</w:t>
      </w:r>
    </w:p>
    <w:p w:rsidR="00A043FC" w:rsidRPr="00A043FC" w:rsidRDefault="00A043FC" w:rsidP="00A043FC">
      <w:pPr>
        <w:spacing w:line="360" w:lineRule="auto"/>
        <w:ind w:firstLine="709"/>
        <w:jc w:val="center"/>
        <w:rPr>
          <w:rFonts w:ascii="Times New Roman" w:hAnsi="Times New Roman" w:cs="Times New Roman"/>
          <w:b/>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rsidR="00D97DA0" w:rsidRPr="00A043FC"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России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обучения детей по следующим направлениям:</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Разделы «Права человека» и «Права ребенка» содержит </w:t>
      </w:r>
      <w:proofErr w:type="spellStart"/>
      <w:r w:rsidRPr="00AC3B41">
        <w:rPr>
          <w:rFonts w:ascii="Times New Roman" w:hAnsi="Times New Roman" w:cs="Times New Roman"/>
        </w:rPr>
        <w:t>теоритическое</w:t>
      </w:r>
      <w:proofErr w:type="spellEnd"/>
      <w:r w:rsidRPr="00AC3B41">
        <w:rPr>
          <w:rFonts w:ascii="Times New Roman" w:hAnsi="Times New Roman" w:cs="Times New Roman"/>
        </w:rPr>
        <w:t xml:space="preserve"> и историческое представление вопросов прав человека и ребенка в международной и российской практике;</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правосудия, деятельности Уполномоченного по правам человека Российской Федерации и особенностей правовой защиты детей; </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законодательства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ФГАОУ ДПО ЦРГОП и ИТ</w:t>
      </w:r>
      <w:r w:rsidR="00E93483">
        <w:rPr>
          <w:rFonts w:ascii="Times New Roman" w:hAnsi="Times New Roman" w:cs="Times New Roman"/>
        </w:rPr>
        <w:t>);</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В соответствии с пунктом 2 Статьи 26 Всеобщей декларации прав человека, ратифицированная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2018 году Российская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«Российская Федерация продолжает принимать меры в области правового просвещения. 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органами…Уполномоченный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 xml:space="preserve">ООН до сведения как органов, ведомств или учреждений, ответственных за школьное, высшее и внешкольное образование.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Рекомендации ООН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11. 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 в обновление и расширение воспитания в указанном направлении;</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тем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подготовки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34. 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rsidR="002D3369" w:rsidRDefault="002D3369" w:rsidP="00F661A6">
      <w:pPr>
        <w:spacing w:line="360" w:lineRule="auto"/>
        <w:ind w:firstLine="709"/>
        <w:jc w:val="both"/>
        <w:rPr>
          <w:rFonts w:ascii="Times New Roman" w:hAnsi="Times New Roman" w:cs="Times New Roman"/>
        </w:rPr>
      </w:pPr>
    </w:p>
    <w:p w:rsidR="002D3369" w:rsidRDefault="002D3369" w:rsidP="00F661A6">
      <w:pPr>
        <w:spacing w:line="360" w:lineRule="auto"/>
        <w:ind w:firstLine="709"/>
        <w:jc w:val="both"/>
        <w:rPr>
          <w:rFonts w:ascii="Times New Roman" w:hAnsi="Times New Roman" w:cs="Times New Roman"/>
        </w:rPr>
      </w:pPr>
    </w:p>
    <w:p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rsidR="002D3369" w:rsidRDefault="002D3369" w:rsidP="00A043FC">
      <w:pPr>
        <w:spacing w:line="360" w:lineRule="auto"/>
        <w:ind w:firstLine="709"/>
        <w:jc w:val="both"/>
        <w:outlineLvl w:val="0"/>
        <w:rPr>
          <w:rFonts w:ascii="Times New Roman" w:hAnsi="Times New Roman" w:cs="Times New Roman"/>
        </w:rPr>
      </w:pPr>
    </w:p>
    <w:p w:rsidR="002D3369" w:rsidRDefault="002D3369" w:rsidP="00A043FC">
      <w:pPr>
        <w:spacing w:line="360" w:lineRule="auto"/>
        <w:ind w:firstLine="709"/>
        <w:jc w:val="both"/>
        <w:outlineLvl w:val="0"/>
        <w:rPr>
          <w:rFonts w:ascii="Times New Roman" w:hAnsi="Times New Roman" w:cs="Times New Roman"/>
        </w:rPr>
      </w:pPr>
    </w:p>
    <w:p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к: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
    <w:p w:rsidR="00E53B98"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t xml:space="preserve">осознающий и принимающий ценности человеческой жизни, семьи, гражданского общества, многонационального российского народа, человечества; </w:t>
      </w:r>
    </w:p>
    <w:p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A043FC"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
    <w:p w:rsidR="00E53B98"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ФГОС СОО устанавливает требования к результатам освоения обучающимися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 xml:space="preserve">российскую гражданскую идентичность….уважение государственных символов (герб, флаг, гимн); </w:t>
      </w:r>
    </w:p>
    <w:p w:rsidR="00A043FC"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r w:rsidRPr="00F661A6">
        <w:rPr>
          <w:rFonts w:ascii="Times New Roman" w:hAnsi="Times New Roman" w:cs="Times New Roman"/>
        </w:rPr>
        <w:t>должны</w:t>
      </w:r>
      <w:proofErr w:type="spellEnd"/>
      <w:r w:rsidRPr="00F661A6">
        <w:rPr>
          <w:rFonts w:ascii="Times New Roman" w:hAnsi="Times New Roman" w:cs="Times New Roman"/>
        </w:rPr>
        <w:t xml:space="preserve"> отражать:</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C9144D" w:rsidRPr="00F661A6" w:rsidRDefault="00C9144D"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основе реализации основной образовательной программы лежит </w:t>
      </w:r>
      <w:proofErr w:type="spellStart"/>
      <w:r w:rsidRPr="00F661A6">
        <w:rPr>
          <w:rFonts w:ascii="Times New Roman" w:hAnsi="Times New Roman" w:cs="Times New Roman"/>
        </w:rPr>
        <w:t>системно-деятельностн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
    <w:p w:rsidR="00A043FC"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Общие задачи духовно-нравственного развития, воспитания и социализации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включают следующие виды деятельности и формы занятий с обучающимися:</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ПООП ООО методологической основой ФГОС является </w:t>
      </w:r>
      <w:proofErr w:type="spellStart"/>
      <w:r w:rsidRPr="00F661A6">
        <w:rPr>
          <w:rFonts w:ascii="Times New Roman" w:hAnsi="Times New Roman" w:cs="Times New Roman"/>
        </w:rPr>
        <w:t>системно-деятельностный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Выпускник получит возможность научиться во время обучения по программе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Конвенции ООН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E53B98"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rsidR="00547E33" w:rsidRDefault="00547E33" w:rsidP="00547E33">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обучающихся, а также нормативы учебного времени. </w:t>
      </w:r>
    </w:p>
    <w:p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t>Права ребенка и их защита;</w:t>
      </w:r>
    </w:p>
    <w:p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rsidR="00E53B98"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
    <w:p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Требования в педагогическим работникам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rsidR="00E53B98"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
    <w:p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задачи деятельности классного руководителя входит защита прав и интересов обучающихся.</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lastRenderedPageBreak/>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философско-культурологическая,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образовательно-правовая,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воспитательно-формирующая,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убеждения и прочные навыки сознательного гуманного поведения;</w:t>
      </w:r>
    </w:p>
    <w:p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естественно-научных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среды как в местном, так и в глобальном масштабе. Предметы естественно-</w:t>
      </w:r>
      <w:r w:rsidRPr="00220ADA">
        <w:rPr>
          <w:rFonts w:ascii="Times New Roman" w:hAnsi="Times New Roman" w:cs="Times New Roman"/>
        </w:rPr>
        <w:lastRenderedPageBreak/>
        <w:t>научного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Включение вопросов по правам человека в ряд учебных предметов школьных гуманитарного (история, обществознание, литература, иностранные языки) и естественно-научного циклов (физическая и экономическая география, биология, зоология и др.).</w:t>
      </w:r>
    </w:p>
    <w:p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Вторая ступень общего образования (основная школа) формирует систему ценностей и установок человеческого поведения; подростки приобретают 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lastRenderedPageBreak/>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rsidR="00220ADA" w:rsidRDefault="00220ADA" w:rsidP="00F661A6">
      <w:pPr>
        <w:spacing w:line="360" w:lineRule="auto"/>
        <w:ind w:firstLine="709"/>
        <w:jc w:val="both"/>
        <w:rPr>
          <w:rFonts w:ascii="Times New Roman" w:hAnsi="Times New Roman" w:cs="Times New Roman"/>
        </w:rPr>
      </w:pPr>
    </w:p>
    <w:p w:rsidR="00220ADA" w:rsidRDefault="00220ADA" w:rsidP="00F661A6">
      <w:pPr>
        <w:spacing w:line="360" w:lineRule="auto"/>
        <w:ind w:firstLine="709"/>
        <w:jc w:val="both"/>
        <w:rPr>
          <w:rFonts w:ascii="Times New Roman" w:hAnsi="Times New Roman" w:cs="Times New Roman"/>
        </w:rPr>
      </w:pPr>
    </w:p>
    <w:p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предусматривающая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w:t>
      </w:r>
      <w:r w:rsidRPr="00F661A6">
        <w:rPr>
          <w:rFonts w:ascii="Times New Roman" w:hAnsi="Times New Roman" w:cs="Times New Roman"/>
        </w:rPr>
        <w:lastRenderedPageBreak/>
        <w:t xml:space="preserve">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на те случаи жизни, которые регулируются законом.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Виржинии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понятие «права человека» встречается во французской «Декларации прав человека и гражданина», принятой в 1789 году.</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w:t>
      </w:r>
      <w:r w:rsidRPr="00F661A6">
        <w:rPr>
          <w:rFonts w:ascii="Times New Roman" w:hAnsi="Times New Roman" w:cs="Times New Roman"/>
        </w:rPr>
        <w:lastRenderedPageBreak/>
        <w:t>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Однако, только опыт Второй мировой войны, ее жертвы и зверства смогли переломить в корне и изменила понимание прав человека во всем мире.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1945 году в немецком городе Нюрнберге состоялся судебный процесс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вдовы бывшего президента США Франклина Рузвельта Элеоноры Рузвельт Комиссия занялась определением основных прав и свобод.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работе комиссии принимали активное участие представили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качестве задачи, к выполнению которой должны стремиться все народы и государства с тем, чтобы каждый человек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 В связи с этим рекомендуется осветить следующие вопросы: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содействия развитию дружеских 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Резюме Всеобщей декларации прав человека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свободен и ко всем нам должно быть одинаковое отношение;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на исповедание своей религии и отправление всех религиозных обрядов, а также право, при желании, менять свою религию;</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Вместе со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w:t>
      </w:r>
      <w:r w:rsidRPr="00F661A6">
        <w:rPr>
          <w:rFonts w:ascii="Times New Roman" w:hAnsi="Times New Roman" w:cs="Times New Roman"/>
        </w:rPr>
        <w:lastRenderedPageBreak/>
        <w:t>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трудящихся- мигрантов и членов их семей 1990 года.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отличаем этой Конвенции стало создание Европейского суда по правам человека, который непосредственно является механизмом защиты прописанных в Конвенции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Конституции 1936 и 1977 годов провозглашали права и свободы человека, но условий для их реальной реализации не было создано. Только с переходом к демократической государственности в России были не только установлены, но и обеспечены реализация прав и свобод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В нем приняли участие 58 миллионов, из которых за принятие Конституции проголосовало более 58%.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Конституции существуют и другие нормативные правовые документы, которые содержат права граждан либо охраняют их. Так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человека- они необходимы для охраны жизни, достоинства и свободы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при определенных обстоятельствах действия некоторых из прав человека может быть приостановлено или ограничено государством для защиты других людей, </w:t>
      </w:r>
      <w:r w:rsidRPr="00F661A6">
        <w:rPr>
          <w:rFonts w:ascii="Times New Roman" w:hAnsi="Times New Roman" w:cs="Times New Roman"/>
        </w:rPr>
        <w:lastRenderedPageBreak/>
        <w:t>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человека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w:t>
      </w:r>
      <w:r w:rsidRPr="00F661A6">
        <w:rPr>
          <w:rFonts w:ascii="Times New Roman" w:hAnsi="Times New Roman" w:cs="Times New Roman"/>
        </w:rPr>
        <w:lastRenderedPageBreak/>
        <w:t>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w:t>
      </w:r>
      <w:r w:rsidRPr="00184154">
        <w:rPr>
          <w:rFonts w:ascii="Times New Roman" w:hAnsi="Times New Roman" w:cs="Times New Roman"/>
        </w:rPr>
        <w:lastRenderedPageBreak/>
        <w:t>которых оно по тем или иным причинам считает нежелательным. Большую роль в данном праве занимает защита чести и доброго имени гражданина;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совести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цензуры- это свобода каждого человека публично отражать свои мысли, идеи и суждения и распространять их любыми законными способами;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Избирательные права - активное и пассивное субъективное избирательное право. 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
    <w:p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благоприятную окружающую среду для безопасной жизнедеятельности гражданина и его близких.</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Для каждого человека права человека являются «неотъемлемыми», их невозможно купить или приобрести;</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Права человека нельзя отобрать — никто не имеет права лишить их другого человека ни по какой причине;</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Российской Федерации права и свободы человека закреплены в Конституции Российской Федерации Так Конституция РФ провозглашает в статье 17: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для обучающихся их можно разделить на следующие группы: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языка, происхождения и т.д. Мужчина и женщина имеют равные права и свободы и равные возможности для их реализации.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20 Каждый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46. Каждому гарантируется судебная защита его прав и свобод.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w:t>
      </w:r>
      <w:r w:rsidRPr="00184154">
        <w:rPr>
          <w:rFonts w:ascii="Times New Roman" w:hAnsi="Times New Roman" w:cs="Times New Roman"/>
        </w:rPr>
        <w:lastRenderedPageBreak/>
        <w:t xml:space="preserve">Трудоспособные дети, достигшие 18 лет, должны заботиться о нетрудоспособных родителях.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184154" w:rsidRDefault="00184154" w:rsidP="00A043FC">
      <w:pPr>
        <w:spacing w:line="360" w:lineRule="auto"/>
        <w:ind w:firstLine="709"/>
        <w:jc w:val="both"/>
        <w:outlineLvl w:val="0"/>
        <w:rPr>
          <w:rFonts w:ascii="Times New Roman" w:hAnsi="Times New Roman" w:cs="Times New Roman"/>
        </w:rPr>
      </w:pPr>
    </w:p>
    <w:p w:rsidR="00184154" w:rsidRDefault="00184154" w:rsidP="00A043FC">
      <w:pPr>
        <w:spacing w:line="360" w:lineRule="auto"/>
        <w:ind w:firstLine="709"/>
        <w:jc w:val="both"/>
        <w:outlineLvl w:val="0"/>
        <w:rPr>
          <w:rFonts w:ascii="Times New Roman" w:hAnsi="Times New Roman" w:cs="Times New Roman"/>
        </w:rPr>
      </w:pPr>
    </w:p>
    <w:p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w:t>
      </w:r>
      <w:r w:rsidRPr="00F661A6">
        <w:rPr>
          <w:rFonts w:ascii="Times New Roman" w:hAnsi="Times New Roman" w:cs="Times New Roman"/>
        </w:rPr>
        <w:lastRenderedPageBreak/>
        <w:t xml:space="preserve">международный документ, который соединил бы в себе весь предшествующий опыт и новые представления о защите прав ребенка. </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разрабатывалась более десяти лет и была принята 20 ноября 1989 года разрабатывалась 10 лет.</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Она провозглашает приоритетность интересов детей перед потребностями государства, общества, религии, семьи. В первые появились такие новые положения, например, о том, что дети не должны испытывать голода и нужды и должны быть окружены вниманием и заботой.</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государства-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СССР Конвенция была ратифицирована Верховным Советом СССР 13 июня 1990 г. и с этого момента в начале советское правительство и далее российское взяло на взяло на себя обязательство обеспечить детям России все обозначенные в Конвенции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достаточное питание и достаточное количество чистой воды;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отдых;</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rsidR="00A043FC" w:rsidRDefault="00A043FC"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w:t>
      </w:r>
      <w:r w:rsidRPr="00F661A6">
        <w:rPr>
          <w:rFonts w:ascii="Times New Roman" w:hAnsi="Times New Roman" w:cs="Times New Roman"/>
        </w:rPr>
        <w:lastRenderedPageBreak/>
        <w:t>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направления обеспечения прав ребенка в Российской Федерации включают:</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lastRenderedPageBreak/>
        <w:t>Защита прав и законных интересов детей в сфере профессиональной ориентации, профессионального обучения и занятости;</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ребенка от информации, пропаганды и агитации, наносящих вред его здоровью, нравственному и духовному развитию;</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проживание совместно с ними (кроме случаев, когда это противоречит его интересам) и на заботу с их стороны;</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общение с родителями, бабушкой, дедушкой, братьями, сестрами, иными родственниками;</w:t>
      </w:r>
    </w:p>
    <w:p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 родителей и органов опеки и попечительства. При этом,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за детей в возрасте до 14 лет сделки от их имени совершают только их родители или лица, их заменяющие;</w:t>
      </w:r>
    </w:p>
    <w:p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lastRenderedPageBreak/>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
    <w:p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Право быть защищённым от экономической эксплуатации. В российском законодательстве признается право ребенка на защиту от выполнения любой 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184154">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Категории несовершеннолетних (учащихся) в зависимости от наличия гражданских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проезд в транспорте, право на совершение мелких бытовых сделок.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имеет право быть заслушанным в ходе любого судебного или административного разбирательства.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w:t>
      </w:r>
      <w:r w:rsidRPr="00F661A6">
        <w:rPr>
          <w:rFonts w:ascii="Times New Roman" w:hAnsi="Times New Roman" w:cs="Times New Roman"/>
        </w:rPr>
        <w:lastRenderedPageBreak/>
        <w:t>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rsidR="00184154" w:rsidRDefault="00184154" w:rsidP="00F661A6">
      <w:pPr>
        <w:spacing w:line="360" w:lineRule="auto"/>
        <w:ind w:firstLine="709"/>
        <w:jc w:val="both"/>
        <w:rPr>
          <w:rFonts w:ascii="Times New Roman" w:hAnsi="Times New Roman" w:cs="Times New Roman"/>
        </w:rPr>
      </w:pPr>
    </w:p>
    <w:p w:rsidR="00184154" w:rsidRDefault="00184154" w:rsidP="00F661A6">
      <w:pPr>
        <w:spacing w:line="360" w:lineRule="auto"/>
        <w:ind w:firstLine="709"/>
        <w:jc w:val="both"/>
        <w:rPr>
          <w:rFonts w:ascii="Times New Roman" w:hAnsi="Times New Roman" w:cs="Times New Roman"/>
        </w:rPr>
      </w:pPr>
    </w:p>
    <w:p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Правосудие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 а также лицу без гражданства.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184154" w:rsidRPr="00F661A6" w:rsidRDefault="00184154" w:rsidP="00F661A6">
      <w:pPr>
        <w:spacing w:line="360" w:lineRule="auto"/>
        <w:ind w:firstLine="709"/>
        <w:jc w:val="both"/>
        <w:rPr>
          <w:rFonts w:ascii="Times New Roman" w:hAnsi="Times New Roman" w:cs="Times New Roman"/>
        </w:rPr>
      </w:pPr>
    </w:p>
    <w:p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
    <w:p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защиту, которая требуется в его положении как малолетнего со стороны его семьи, общества и государства.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w:t>
      </w:r>
      <w:r w:rsidRPr="00F661A6">
        <w:rPr>
          <w:rFonts w:ascii="Times New Roman" w:hAnsi="Times New Roman" w:cs="Times New Roman"/>
        </w:rPr>
        <w:lastRenderedPageBreak/>
        <w:t>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 с реализацией прав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rsidR="00E53B98" w:rsidRPr="00804C6D" w:rsidRDefault="00804C6D" w:rsidP="00804C6D">
      <w:pPr>
        <w:spacing w:line="360" w:lineRule="auto"/>
        <w:ind w:firstLine="709"/>
        <w:jc w:val="both"/>
        <w:rPr>
          <w:rFonts w:ascii="Times New Roman" w:hAnsi="Times New Roman" w:cs="Times New Roman"/>
          <w:i/>
        </w:rPr>
      </w:pPr>
      <w:r>
        <w:rPr>
          <w:rFonts w:ascii="Times New Roman" w:hAnsi="Times New Roman" w:cs="Times New Roman"/>
          <w:i/>
        </w:rPr>
        <w:t>«</w:t>
      </w:r>
      <w:r w:rsidR="00E53B98" w:rsidRPr="00804C6D">
        <w:rPr>
          <w:rFonts w:ascii="Times New Roman" w:hAnsi="Times New Roman" w:cs="Times New Roman"/>
          <w:i/>
        </w:rPr>
        <w:t xml:space="preserve">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r w:rsidR="00804C6D" w:rsidRPr="00804C6D">
        <w:rPr>
          <w:rFonts w:ascii="Times New Roman" w:hAnsi="Times New Roman" w:cs="Times New Roman"/>
          <w:i/>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w:t>
      </w:r>
      <w:r w:rsidRPr="00F661A6">
        <w:rPr>
          <w:rFonts w:ascii="Times New Roman" w:hAnsi="Times New Roman" w:cs="Times New Roman"/>
        </w:rPr>
        <w:lastRenderedPageBreak/>
        <w:t xml:space="preserve">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 И мера наказания преступнику будет выше, чем в случаях, когда потерпевшим оказывается взрослый.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lastRenderedPageBreak/>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 xml:space="preserve">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w:t>
      </w:r>
      <w:r w:rsidRPr="00804C6D">
        <w:rPr>
          <w:rFonts w:ascii="Times New Roman" w:hAnsi="Times New Roman" w:cs="Times New Roman"/>
        </w:rPr>
        <w:lastRenderedPageBreak/>
        <w:t>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нет и не может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w:t>
      </w:r>
      <w:r w:rsidRPr="00F661A6">
        <w:rPr>
          <w:rFonts w:ascii="Times New Roman" w:hAnsi="Times New Roman" w:cs="Times New Roman"/>
        </w:rPr>
        <w:lastRenderedPageBreak/>
        <w:t>созданию демократического правового государства и развитию правосознания граждан и должностных лиц.</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С.А.Ковалева. Он был назначен 17 января 1994 года и освобожден от должности 10 марта 1995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укин, доктор исторических наук, бывший Чрезвычайный и Полномочный Посол России в США. По предложению 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w:t>
      </w:r>
      <w:r w:rsidRPr="00F661A6">
        <w:rPr>
          <w:rFonts w:ascii="Times New Roman" w:hAnsi="Times New Roman" w:cs="Times New Roman"/>
        </w:rPr>
        <w:lastRenderedPageBreak/>
        <w:t xml:space="preserve">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Освобождена от должности уполномоченного по правам человека в Российской Федерации с 28 марта 2016 года.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в лично или совместно с другими депутатами 121 законопроект, а также представляла интересы России в составе российской делегации в Комиссии по правам человека ООН.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Имеет звания Заслуженного юриста Российской Федерации и Генерал-майора милиции.</w:t>
      </w:r>
    </w:p>
    <w:p w:rsidR="00804C6D" w:rsidRDefault="00804C6D" w:rsidP="009321EE">
      <w:pPr>
        <w:spacing w:line="360" w:lineRule="auto"/>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Обязанности — это меры общественно необходимого поведения человека. Обязанности также можно подразделить на естественные и позитивные.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нарушать права и свободы других лиц; в ст. 59 — обязанность и долг граждан защищать Отечество и нести военную службу.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от момента рождения до 6 лет имеет обязанности:</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малолетними.</w:t>
      </w:r>
    </w:p>
    <w:p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 14 лет добавляются обязанности: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w:t>
      </w:r>
      <w:r w:rsidRPr="00F661A6">
        <w:rPr>
          <w:rFonts w:ascii="Times New Roman" w:hAnsi="Times New Roman" w:cs="Times New Roman"/>
        </w:rPr>
        <w:lastRenderedPageBreak/>
        <w:t>отношения к религии, убеждений, принадлежности к общественным объединениям, а также других обстоятельств (ст. 19 Конституции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Правонарушениями не могут быть мысли, чувства людей, какими бы нехорошими они ни были, до тех пор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w:t>
      </w:r>
      <w:r w:rsidRPr="00F661A6">
        <w:rPr>
          <w:rFonts w:ascii="Times New Roman" w:hAnsi="Times New Roman" w:cs="Times New Roman"/>
        </w:rPr>
        <w:lastRenderedPageBreak/>
        <w:t>осознавать свой поступок и его вредоносные результаты, отвечать за свои противоправные действия и нести за них юридическую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w:t>
      </w:r>
      <w:r w:rsidRPr="00F661A6">
        <w:rPr>
          <w:rFonts w:ascii="Times New Roman" w:hAnsi="Times New Roman" w:cs="Times New Roman"/>
        </w:rPr>
        <w:lastRenderedPageBreak/>
        <w:t>ущерба и характера санкций они подразделяются на административные, дисциплинарные, а также гражданско-правовые (их часто называют деликтами).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t>замечание</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w:t>
      </w:r>
      <w:r w:rsidRPr="00F661A6">
        <w:rPr>
          <w:rFonts w:ascii="Times New Roman" w:hAnsi="Times New Roman" w:cs="Times New Roman"/>
        </w:rPr>
        <w:lastRenderedPageBreak/>
        <w:t>имуществу работодателя, может наступить материальная ответственность в форме возмещения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w:t>
      </w:r>
      <w:r w:rsidRPr="00F661A6">
        <w:rPr>
          <w:rFonts w:ascii="Times New Roman" w:hAnsi="Times New Roman" w:cs="Times New Roman"/>
        </w:rPr>
        <w:lastRenderedPageBreak/>
        <w:t>прекращается с достижением малолетним совершеннолетия или получением им имущества, достаточного для возмещения вреда.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
    <w:p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со ст. 1075 ГК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804C6D" w:rsidRPr="00F661A6"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повреждение телефонов-автоматов, распитие спиртных напитков и появление в нетрезвом виде в общественных местах;</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нарушение правил дорожного движения;</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правонарушения, не имеют самостоятельного заработка, и штраф за них выплачивают их родители. Но это не означает, что несовершеннолетний освобождается от </w:t>
      </w:r>
      <w:r w:rsidRPr="00F661A6">
        <w:rPr>
          <w:rFonts w:ascii="Times New Roman" w:hAnsi="Times New Roman" w:cs="Times New Roman"/>
        </w:rPr>
        <w:lastRenderedPageBreak/>
        <w:t>ответственности. В данном случае на родителя перекладывается только обязанность по уплате административного штрафа.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правовых.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Уголовной ответственности подлежат лица, достигшие ко времени совершения преступления шестнадцатилетнего возраста (ст. 20 УК РФ).</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Лица, достигшие ко времени совершения преступления четырнадцатилетнего возраста, подлежат уголовной ответственности за:</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тяжкого вреда здоровью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111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насильственные действия сексуального характера (ст.</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132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незаконное изготовление взрывчатых веществ или взрывных устройств (ст. 223.1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хищение либо вымогательство наркотических средств или психотропных веществ (ст. 229 УК РФ);</w:t>
      </w:r>
    </w:p>
    <w:p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w:t>
      </w:r>
      <w:r w:rsidRPr="00F661A6">
        <w:rPr>
          <w:rFonts w:ascii="Times New Roman" w:hAnsi="Times New Roman" w:cs="Times New Roman"/>
        </w:rPr>
        <w:lastRenderedPageBreak/>
        <w:t>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был освобождён судом от наказания он может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rsidR="00450FFC" w:rsidRDefault="00450FFC" w:rsidP="009E27EE">
      <w:pPr>
        <w:spacing w:line="360" w:lineRule="auto"/>
        <w:ind w:firstLine="709"/>
        <w:jc w:val="both"/>
        <w:rPr>
          <w:rFonts w:ascii="Times New Roman" w:hAnsi="Times New Roman" w:cs="Times New Roman"/>
        </w:rPr>
      </w:pPr>
    </w:p>
    <w:p w:rsidR="00450FFC" w:rsidRDefault="00450FFC" w:rsidP="009E27EE">
      <w:pPr>
        <w:spacing w:line="360" w:lineRule="auto"/>
        <w:ind w:firstLine="709"/>
        <w:jc w:val="both"/>
        <w:rPr>
          <w:rFonts w:ascii="Times New Roman" w:hAnsi="Times New Roman" w:cs="Times New Roman"/>
        </w:rPr>
      </w:pPr>
    </w:p>
    <w:p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 в Российской Федерации»).</w:t>
      </w:r>
    </w:p>
    <w:p w:rsidR="00357841" w:rsidRPr="00F661A6" w:rsidRDefault="00357841" w:rsidP="00357841">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9E27EE" w:rsidRDefault="009E27EE" w:rsidP="00F661A6">
      <w:pPr>
        <w:spacing w:line="360" w:lineRule="auto"/>
        <w:ind w:firstLine="709"/>
        <w:jc w:val="both"/>
        <w:rPr>
          <w:rFonts w:ascii="Times New Roman" w:hAnsi="Times New Roman" w:cs="Times New Roman"/>
        </w:rPr>
      </w:pPr>
    </w:p>
    <w:p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равно велика в продуцировании как нормального, так и отклоняющегося поведения подрастающего поколения.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Конвенции ООН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 правовых актах.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отношении детей, лишившихся по каким-то причинам своей семьи и когда устройство ребёнка в семью не представляется возможным, дети передаются на воспитание в детские учреждения (ст. 123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Когда почему-либо это право родители (или один из них) не обеспечивают, средства на их содержание взыскиваются по суду (ст.ст. 80–83 СК). При невозможности получения ребёнком содержания от своих родителей он имеет (при определенных </w:t>
      </w:r>
      <w:r w:rsidRPr="00F661A6">
        <w:rPr>
          <w:rFonts w:ascii="Times New Roman" w:hAnsi="Times New Roman" w:cs="Times New Roman"/>
        </w:rPr>
        <w:lastRenderedPageBreak/>
        <w:t xml:space="preserve">условиях) право на алименты от других членов семьи: совершеннолетних братьев, сестер, бабушки, дедушки (ст.ст. 93, 94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 Конвенции ООН о правах ребёнка государства-участники обязаны содействовать воссоединению разъединенных семей.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Место жительства ребёнка при раздельном жительстве родителей определяется соглашением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rsidR="009E27EE" w:rsidRDefault="009E27EE" w:rsidP="009E27EE">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Конвенции ООН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ВИЧ-инфицированный ребёнок в возрасте до 18-ти лет имеет право на совместное пребывание с родителями, а также иными законными представителями в </w:t>
      </w:r>
      <w:r w:rsidRPr="00F661A6">
        <w:rPr>
          <w:rFonts w:ascii="Times New Roman" w:hAnsi="Times New Roman" w:cs="Times New Roman"/>
        </w:rPr>
        <w:lastRenderedPageBreak/>
        <w:t>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 Приводимый в п. 2 ст. 55 СК перечень ситуаций, которые относятся к экстремальным, исчерпывающим не является. На практике могут возникнуть и другие. При их возникновении будет применяться п. 2 ст. 55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Конвенции ООН о правах ребёнка и ст. 57 СК). Закон не содержит указания на минимальный возраст, начиная с которого ребёнок обладает этим правом.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Конвенции ООН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родителем-алкоголиком, наркоманом или с родителем, удовлетворяющим все его неразумные прихоти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w:t>
      </w:r>
      <w:proofErr w:type="spellStart"/>
      <w:r w:rsidRPr="00F661A6">
        <w:rPr>
          <w:rFonts w:ascii="Times New Roman" w:hAnsi="Times New Roman" w:cs="Times New Roman"/>
        </w:rPr>
        <w:t>ст</w:t>
      </w:r>
      <w:proofErr w:type="spellEnd"/>
      <w:r w:rsidRPr="00F661A6">
        <w:rPr>
          <w:rFonts w:ascii="Times New Roman" w:hAnsi="Times New Roman" w:cs="Times New Roman"/>
        </w:rPr>
        <w:t xml:space="preserve"> .26 ГК. Ребёнок имеет право на имя и как автор творческого произведения.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между родителями относительно имени и (или) фамилии ребёнка возникшие разногласия разрешаются органом опеки и попечительства. Если отцовство не установлено, имя ребёнку дается по указанию матери, отчество </w:t>
      </w:r>
      <w:r w:rsidRPr="00F661A6">
        <w:rPr>
          <w:rFonts w:ascii="Times New Roman" w:hAnsi="Times New Roman" w:cs="Times New Roman"/>
        </w:rPr>
        <w:lastRenderedPageBreak/>
        <w:t>присваивается по имени лица, записанного в качестве отца, фамилия — по фамилии матери.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совместной просьбе родителей до достижения ребёнком возраста 14 лет орган опеки и попечительства исходя из интересов ребёнка вправе разрешить изменить имя ребёнку, а также изменить присвоенную ему фамилию на фамилию другого родителя.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ребёнок рождён от лиц, не состоящих в браке между собой, и отцовство в законном порядке не установлено, орган опеки и попечительства исходя из интересов ребёнка вправе разрешить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Ребёнок может стать собственником дома, квартиры, комнаты (их части) в результате приватизации. 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Жилые помещения, в которых проживают исключительно несовершеннолетние в возрасте до 14 лет, передаются им в собственность по заявлению родителей (лиц, их </w:t>
      </w:r>
      <w:r w:rsidRPr="00F661A6">
        <w:rPr>
          <w:rFonts w:ascii="Times New Roman" w:hAnsi="Times New Roman" w:cs="Times New Roman"/>
        </w:rPr>
        <w:lastRenderedPageBreak/>
        <w:t>заменяющих) с предварительного разрешения органов опеки и попечительства либо по инициативе этих органов.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попечительства(ст.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возможности ребёнка зависят от его возраста и определяются статьями 26 и 28 ГК. 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 совершать мелкие бытовые сделки.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ограничении этого права несовершеннолетний распоряжается своими доходами только с согласия родителей (лиц, их заменяющих), а при лишении права в 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(ст.ст. 244–255 ГК).</w:t>
      </w:r>
    </w:p>
    <w:p w:rsidR="009E27EE" w:rsidRDefault="009E27EE" w:rsidP="00F661A6">
      <w:pPr>
        <w:spacing w:line="360" w:lineRule="auto"/>
        <w:ind w:firstLine="709"/>
        <w:jc w:val="both"/>
        <w:rPr>
          <w:rFonts w:ascii="Times New Roman" w:hAnsi="Times New Roman" w:cs="Times New Roman"/>
        </w:rPr>
      </w:pPr>
    </w:p>
    <w:p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ст.ст. 54–58, 60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нет и не может быть противоречий.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ст.ст. 26, 28 ГК. Раздельное проживание с ребёнком не освобождает родителя от обязанностей по защите его прав и интересов (ст. 66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в подобного рода учреждениях обязывает их администрацию выступать в защиту его прав и интересов.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Прокурор защищает права и законные интересы ребёнка, во-первых, осуществляя надзор за тем, как они соблюдаются прежде всего уполномоченными на то органами, во-вторых, принимая непосредственное участие в делах, связанных с защитой прав детей (п. 2 ст. 70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 ребёнка на воспитание в семью (п. 2 ст. 152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w:t>
      </w:r>
      <w:r w:rsidRPr="00F661A6">
        <w:rPr>
          <w:rFonts w:ascii="Times New Roman" w:hAnsi="Times New Roman" w:cs="Times New Roman"/>
        </w:rPr>
        <w:lastRenderedPageBreak/>
        <w:t xml:space="preserve">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 Без согласия органов опеки и попечительства нельзя также осуществить раздел его имущества либо выдел из него доли.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Особое значение для охраны имущественных прав ребёнка любого возраста имеют ограничения родительских правомочий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Федерации введён единый общероссийский номер Детского телефона доверия 8-800-2000-122.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(ст.ст. 122 и 123 СК).</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4E0D57" w:rsidRDefault="004E0D57" w:rsidP="00F661A6">
      <w:pPr>
        <w:spacing w:line="360" w:lineRule="auto"/>
        <w:ind w:firstLine="709"/>
        <w:jc w:val="both"/>
        <w:rPr>
          <w:rFonts w:ascii="Times New Roman" w:hAnsi="Times New Roman" w:cs="Times New Roman"/>
        </w:rPr>
      </w:pPr>
    </w:p>
    <w:p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Одним из важнейших условий обучения правам человека и развитие соответствующих навыков является формирование в образовательных организаций демократических основ, создание демократического уклада жизни.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 международном уровне в настоящее время кроме положений Всеобщей декларации прав человека об утверждении принципов недопустимости дискриминации и провозглашает право каждого человека на образование действует Конвенция о борьбе с дискриминацией в области образования (далее - Конвенция).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tblPr>
      <w:tblGrid>
        <w:gridCol w:w="988"/>
        <w:gridCol w:w="8351"/>
      </w:tblGrid>
      <w:tr w:rsidR="004E0D57" w:rsidRPr="00B91159" w:rsidTr="005B5209">
        <w:tc>
          <w:tcPr>
            <w:tcW w:w="988"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1</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 xml:space="preserve">1. В настоящей Конвенции выражение «дискриминация» охватывает всякое различие, </w:t>
            </w:r>
            <w:r w:rsidRPr="00B91159">
              <w:rPr>
                <w:rFonts w:ascii="Times New Roman" w:hAnsi="Times New Roman" w:cs="Times New Roman"/>
                <w:sz w:val="22"/>
                <w:szCs w:val="22"/>
              </w:rPr>
              <w:lastRenderedPageBreak/>
              <w:t>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2</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обучение по одинаковым программам;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 той же ступени;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органов, кроме различий, основанных на их успехах или потребностях;</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4</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w:t>
            </w:r>
            <w:r w:rsidRPr="00B91159">
              <w:rPr>
                <w:rFonts w:ascii="Times New Roman" w:hAnsi="Times New Roman" w:cs="Times New Roman"/>
                <w:sz w:val="22"/>
                <w:szCs w:val="22"/>
              </w:rPr>
              <w:lastRenderedPageBreak/>
              <w:t xml:space="preserve">осуществления равенства возможностей и отношения в области образования, и, в частности: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5</w:t>
            </w:r>
          </w:p>
          <w:p w:rsidR="004E0D57" w:rsidRPr="00B91159" w:rsidRDefault="004E0D57" w:rsidP="005B5209">
            <w:pPr>
              <w:rPr>
                <w:rFonts w:ascii="Times New Roman" w:hAnsi="Times New Roman" w:cs="Times New Roman"/>
                <w:sz w:val="22"/>
                <w:szCs w:val="22"/>
              </w:rPr>
            </w:pP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 никому в отдельности и ни одной группе лиц, взятой в целом, не следует навязывать религиозное воспитание, не совместимое с их убеждениями;</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
          <w:p w:rsidR="004E0D57" w:rsidRPr="00B91159" w:rsidRDefault="004E0D57" w:rsidP="005B5209">
            <w:pPr>
              <w:rPr>
                <w:rFonts w:ascii="Times New Roman" w:hAnsi="Times New Roman" w:cs="Times New Roman"/>
                <w:sz w:val="22"/>
                <w:szCs w:val="22"/>
              </w:rPr>
            </w:pPr>
            <w:proofErr w:type="spell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
        </w:tc>
      </w:tr>
      <w:tr w:rsidR="004E0D57" w:rsidRPr="00B91159" w:rsidTr="005B5209">
        <w:tc>
          <w:tcPr>
            <w:tcW w:w="988"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7</w:t>
            </w:r>
          </w:p>
        </w:tc>
        <w:tc>
          <w:tcPr>
            <w:tcW w:w="8351" w:type="dxa"/>
          </w:tcPr>
          <w:p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Государства, являющиеся сторонами настоящей Конвенции, должны сообщать в 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 результатах и о препятствиях, на которые натолкнулось претворение этой политики в жизнь.</w:t>
            </w:r>
          </w:p>
        </w:tc>
      </w:tr>
    </w:tbl>
    <w:p w:rsidR="004E0D57" w:rsidRDefault="004E0D57" w:rsidP="00F661A6">
      <w:pPr>
        <w:spacing w:line="360" w:lineRule="auto"/>
        <w:ind w:firstLine="709"/>
        <w:jc w:val="both"/>
        <w:rPr>
          <w:rFonts w:ascii="Times New Roman" w:hAnsi="Times New Roman" w:cs="Times New Roman"/>
        </w:rPr>
      </w:pP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Нормы российского законодательства также содержат ряд положений в области прав и гарантий ребенка в области образования.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закон "Об образовании в Российской Федерации" от 29.12.2012 N 273-ФЗ ряд статей и положений так</w:t>
      </w:r>
      <w:r w:rsidR="004E0D57">
        <w:rPr>
          <w:rFonts w:ascii="Times New Roman" w:hAnsi="Times New Roman" w:cs="Times New Roman"/>
        </w:rPr>
        <w:t>же затрагивающих данные аспекты:</w:t>
      </w:r>
    </w:p>
    <w:p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tblPr>
      <w:tblGrid>
        <w:gridCol w:w="520"/>
        <w:gridCol w:w="2027"/>
        <w:gridCol w:w="6792"/>
      </w:tblGrid>
      <w:tr w:rsidR="004E0D57" w:rsidRPr="004E0D57" w:rsidTr="005B5209">
        <w:tc>
          <w:tcPr>
            <w:tcW w:w="520"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 Основными задачами правового регулирования отношений  в сфере образования являются: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3.</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4E0D57">
              <w:rPr>
                <w:rFonts w:ascii="Times New Roman" w:hAnsi="Times New Roman" w:cs="Times New Roman"/>
                <w:sz w:val="22"/>
                <w:szCs w:val="22"/>
              </w:rP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прием обучающихся в образовательную организацию;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16) создание условий для занятия обучающимися физической культурой и спортом;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w:t>
            </w:r>
            <w:r w:rsidRPr="004E0D57">
              <w:rPr>
                <w:rFonts w:ascii="Times New Roman" w:hAnsi="Times New Roman" w:cs="Times New Roman"/>
                <w:sz w:val="22"/>
                <w:szCs w:val="22"/>
              </w:rPr>
              <w:lastRenderedPageBreak/>
              <w:t>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Обучающимся предоставляются академические права 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w:t>
            </w:r>
            <w:r w:rsidRPr="004E0D57">
              <w:rPr>
                <w:rFonts w:ascii="Times New Roman" w:hAnsi="Times New Roman" w:cs="Times New Roman"/>
                <w:sz w:val="22"/>
                <w:szCs w:val="22"/>
              </w:rPr>
              <w:lastRenderedPageBreak/>
              <w:t>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Обучающимся предоставляются следующие меры социальной поддержки и стимулирования: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4E0D57">
              <w:rPr>
                <w:rFonts w:ascii="Times New Roman" w:hAnsi="Times New Roman" w:cs="Times New Roman"/>
                <w:sz w:val="22"/>
                <w:szCs w:val="22"/>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 </w:t>
            </w:r>
            <w:proofErr w:type="spellStart"/>
            <w:r w:rsidRPr="004E0D57">
              <w:rPr>
                <w:rFonts w:ascii="Times New Roman" w:hAnsi="Times New Roman" w:cs="Times New Roman"/>
                <w:sz w:val="22"/>
                <w:szCs w:val="22"/>
              </w:rPr>
              <w:t>ся</w:t>
            </w:r>
            <w:proofErr w:type="spell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w:t>
            </w:r>
            <w:r w:rsidRPr="004E0D57">
              <w:rPr>
                <w:rFonts w:ascii="Times New Roman" w:hAnsi="Times New Roman" w:cs="Times New Roman"/>
                <w:sz w:val="22"/>
                <w:szCs w:val="22"/>
              </w:rPr>
              <w:lastRenderedPageBreak/>
              <w:t>материалы, средства обучения и воспитания.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9.</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43. Обязанности и ответственность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При выборе меры дисциплинарного взыскания организация, осуществляющая образовательную деятельность, должна учитывать </w:t>
            </w:r>
            <w:r w:rsidRPr="004E0D57">
              <w:rPr>
                <w:rFonts w:ascii="Times New Roman" w:hAnsi="Times New Roman" w:cs="Times New Roman"/>
                <w:sz w:val="22"/>
                <w:szCs w:val="22"/>
              </w:rPr>
              <w:lastRenderedPageBreak/>
              <w:t>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w:t>
            </w:r>
            <w:r w:rsidRPr="004E0D57">
              <w:rPr>
                <w:rFonts w:ascii="Times New Roman" w:hAnsi="Times New Roman" w:cs="Times New Roman"/>
                <w:sz w:val="22"/>
                <w:szCs w:val="22"/>
              </w:rPr>
              <w:lastRenderedPageBreak/>
              <w:t>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w:t>
            </w:r>
            <w:r w:rsidRPr="004E0D57">
              <w:rPr>
                <w:rFonts w:ascii="Times New Roman" w:hAnsi="Times New Roman" w:cs="Times New Roman"/>
                <w:sz w:val="22"/>
                <w:szCs w:val="22"/>
              </w:rPr>
              <w:lastRenderedPageBreak/>
              <w:t>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защищать права и законные интересы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8) присутствовать при обследовании детей </w:t>
            </w:r>
            <w:proofErr w:type="spellStart"/>
            <w:r w:rsidRPr="004E0D57">
              <w:rPr>
                <w:rFonts w:ascii="Times New Roman" w:hAnsi="Times New Roman" w:cs="Times New Roman"/>
                <w:sz w:val="22"/>
                <w:szCs w:val="22"/>
              </w:rPr>
              <w:t>психолого-медикопедагогической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Иные права и обязанности родителей (законных представителей) несовершеннолетних обучающихся устанавливаются настоящим </w:t>
            </w:r>
            <w:r w:rsidRPr="004E0D57">
              <w:rPr>
                <w:rFonts w:ascii="Times New Roman" w:hAnsi="Times New Roman" w:cs="Times New Roman"/>
                <w:sz w:val="22"/>
                <w:szCs w:val="22"/>
              </w:rPr>
              <w:lastRenderedPageBreak/>
              <w:t>Федеральным законом, иными федеральными законами, договором об образовании (при его наличии).</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rsidTr="005B5209">
        <w:tc>
          <w:tcPr>
            <w:tcW w:w="520"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p>
        </w:tc>
        <w:tc>
          <w:tcPr>
            <w:tcW w:w="6792" w:type="dxa"/>
          </w:tcPr>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rsidR="00804C6D" w:rsidRDefault="00804C6D" w:rsidP="00F661A6">
      <w:pPr>
        <w:spacing w:line="360" w:lineRule="auto"/>
        <w:ind w:firstLine="709"/>
        <w:jc w:val="both"/>
        <w:rPr>
          <w:rFonts w:ascii="Times New Roman" w:hAnsi="Times New Roman" w:cs="Times New Roman"/>
        </w:rPr>
      </w:pPr>
    </w:p>
    <w:p w:rsidR="00804C6D" w:rsidRDefault="00804C6D" w:rsidP="004E0D57">
      <w:pPr>
        <w:spacing w:line="360" w:lineRule="auto"/>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lastRenderedPageBreak/>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Защита прав ребёнка в современной России относится к числу актуальных проблем, порождённых явным неблагополучием в положении несовершеннолетних детей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 во всех образовательных организациях обеспечен контроль за учащимися во время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w:t>
      </w:r>
      <w:r w:rsidRPr="00F661A6">
        <w:rPr>
          <w:rFonts w:ascii="Times New Roman" w:hAnsi="Times New Roman" w:cs="Times New Roman"/>
        </w:rPr>
        <w:lastRenderedPageBreak/>
        <w:t>отмечает, что в 2012 году значительно увеличилось количество обращений по данным проблемам.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Детям: чувство правовой защищённости: есть человек, к которому можно пойти со своими проблемами. Понимание, что можно и нужно жить по правилам, что у других людей есть тоже свои права и их нужно уважать. Понимание, что конфликты можно и нужно разрешать мирно, договариваясь.</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Учителям: осознание границ своих полномочий. Возможность отстоять свои права, не вступая в открытый конфликт с администрацией. Чёткое понимание </w:t>
      </w:r>
      <w:r w:rsidRPr="00804C6D">
        <w:rPr>
          <w:rFonts w:ascii="Times New Roman" w:hAnsi="Times New Roman" w:cs="Times New Roman"/>
        </w:rPr>
        <w:lastRenderedPageBreak/>
        <w:t>того, что он участник общественного договора, что не даёт войти  в конфликт с ребёнком.</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rsidR="00A043FC"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заниматься решением проблем по собственной инициативе при выявлении фактов грубых нарушений прав участников образовательной деятельности;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представлять своё мнение, оценки и предложения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по окончании учебного года предоставлять органу самоуправления образовательной организации, Уполномоченному по правам ребёнка в Орловской области  отчёт  о  своей  деятельности  с  выводами и рекомендациями.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 В основе деятельности Уполномоченного лежат следующие принципы: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Уполномоченный наделяется правом исследовать и рекомендовать, но не приказывать, обязывать и наказывать;</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w:t>
      </w:r>
      <w:r w:rsidRPr="00804C6D">
        <w:rPr>
          <w:rFonts w:ascii="Times New Roman" w:hAnsi="Times New Roman" w:cs="Times New Roman"/>
        </w:rPr>
        <w:lastRenderedPageBreak/>
        <w:t xml:space="preserve">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Нейтральным: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 xml:space="preserve">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w:t>
      </w:r>
      <w:r w:rsidRPr="00804C6D">
        <w:rPr>
          <w:rFonts w:ascii="Times New Roman" w:hAnsi="Times New Roman" w:cs="Times New Roman"/>
        </w:rPr>
        <w:lastRenderedPageBreak/>
        <w:t>могут быть часто разрешены проще, чем с применением официальных процедур.</w:t>
      </w:r>
    </w:p>
    <w:p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Положение должно быть принято общим собранием коллектива и утверждено директором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и обязанности обучающихся)</w:t>
      </w:r>
      <w:r w:rsidR="00804C6D" w:rsidRPr="00804C6D">
        <w:rPr>
          <w:rFonts w:ascii="Times New Roman" w:hAnsi="Times New Roman" w:cs="Times New Roman"/>
        </w:rPr>
        <w:t>;</w:t>
      </w:r>
    </w:p>
    <w:p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срок не позднее десяти рабочих дней со дня получения обращения принимает его к рассмотрению;</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случае необходимости обращается за разъяснениями к Уполномоченному по правам человека в Орловской области;</w:t>
      </w:r>
    </w:p>
    <w:p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Уполномоченным может быть педагогический работник соответствующей образовательной организации: учитель, воспитатель, педагог-психолог, социальный </w:t>
      </w:r>
      <w:r w:rsidRPr="00F661A6">
        <w:rPr>
          <w:rFonts w:ascii="Times New Roman" w:hAnsi="Times New Roman" w:cs="Times New Roman"/>
        </w:rPr>
        <w:lastRenderedPageBreak/>
        <w:t>педагог, а также родитель (законный представитель несовершеннолетнего)  как участник образовательной деятельности и учащийся.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rsidR="00804C6D" w:rsidRDefault="00804C6D" w:rsidP="00F661A6">
      <w:pPr>
        <w:spacing w:line="360" w:lineRule="auto"/>
        <w:ind w:firstLine="709"/>
        <w:jc w:val="both"/>
        <w:rPr>
          <w:rFonts w:ascii="Times New Roman" w:hAnsi="Times New Roman" w:cs="Times New Roman"/>
        </w:rPr>
      </w:pPr>
    </w:p>
    <w:p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 xml:space="preserve">участники общего собрания избирают Уполномоченного большинством голосов (не менее 2/3 от общего числа участников общего собрания) открытым </w:t>
      </w:r>
      <w:r w:rsidRPr="00804C6D">
        <w:rPr>
          <w:rFonts w:ascii="Times New Roman" w:hAnsi="Times New Roman" w:cs="Times New Roman"/>
        </w:rPr>
        <w:lastRenderedPageBreak/>
        <w:t>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lastRenderedPageBreak/>
        <w:t>Организация обучения обучающихся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lastRenderedPageBreak/>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снижение количества правонарушений, совершаемых обучающимися.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Образовательная организация может организовать обучение своих обучающихся правам человека путем:</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r w:rsidRPr="00804C6D">
        <w:rPr>
          <w:rFonts w:ascii="Times New Roman" w:hAnsi="Times New Roman" w:cs="Times New Roman"/>
        </w:rPr>
        <w:t>внимания</w:t>
      </w:r>
      <w:proofErr w:type="spellEnd"/>
      <w:r w:rsidRPr="00804C6D">
        <w:rPr>
          <w:rFonts w:ascii="Times New Roman" w:hAnsi="Times New Roman" w:cs="Times New Roman"/>
        </w:rPr>
        <w:t xml:space="preserve"> вопросам прав человека в рамках действующих в образовательной организации учебных дисциплин;</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образовательная организаций до 18 лет включительно и далее на усмотрение администрации образовательной организации.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Образовательные организации организуют в рамках своей компетенции проводят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Подготовки обучающимися тематических буклетов, листовок и других материалов;</w:t>
      </w:r>
    </w:p>
    <w:p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Рекомендуется предусмотреть после поведения уроков и занятий раздачу обучающимся листовок о правах человека и (или) ребенка, которые образовательные организации могут распечатать самостоятельно.</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 xml:space="preserve">Вовлечение обучающихся в деятельность детских общественных организаций, реализующие свою деятельность дистанционно, например, детская </w:t>
      </w:r>
      <w:r w:rsidRPr="00804C6D">
        <w:rPr>
          <w:rFonts w:ascii="Times New Roman" w:hAnsi="Times New Roman" w:cs="Times New Roman"/>
        </w:rPr>
        <w:lastRenderedPageBreak/>
        <w:t>общественная организация "Страна молодых", Российское движение школьников и другие.</w:t>
      </w:r>
    </w:p>
    <w:p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и другие, для повышения общего уровня ИКТ-компетентности.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по правовому просвещению родителей учащихся направлена на: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развитие компетенции для защиты прав, свобод и законных интересов личности и правомерной реализации гражданской позиции.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беспредел»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ослабляют контроль за детьми, нередко предоставляя им полную свободу действий.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Перечисленные факторы превращают организацию системы правового образования родителей подростков в настоятельную необходимость. Правовым 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правах ребёнка, защите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обязанностях родителей в отношении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наказаниях за нарушение прав ребёнка;</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возрастных особенностях детей, проблемах взросления и их криминологических аспектах;</w:t>
      </w:r>
    </w:p>
    <w:p w:rsid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состоянии и особенностях детской преступности, видах правонарушений несовершеннолетних и мерах их предупреждения;</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актуальной криминогенной ситуации в городе и микрорайоне, действиях в этой ситуации,   статистике правонарушений и несчастных случаев;</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конкретных примерах сложных и конфликтных жизненных ситуаций и их правовой стороне;</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полномочиях правоохранительных органов и социальных служб, отвечающих за работу с детьми;</w:t>
      </w:r>
    </w:p>
    <w:p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органах защиты детей, службах, в которые можно обратиться в трудных случаях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r w:rsidRPr="00804C6D">
        <w:rPr>
          <w:rFonts w:ascii="Times New Roman" w:hAnsi="Times New Roman" w:cs="Times New Roman"/>
        </w:rPr>
        <w:t>.</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w:t>
      </w:r>
      <w:r w:rsidRPr="00F661A6">
        <w:rPr>
          <w:rFonts w:ascii="Times New Roman" w:hAnsi="Times New Roman" w:cs="Times New Roman"/>
        </w:rPr>
        <w:lastRenderedPageBreak/>
        <w:t>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Круглые столы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w:t>
      </w:r>
      <w:r w:rsidRPr="00F661A6">
        <w:rPr>
          <w:rFonts w:ascii="Times New Roman" w:hAnsi="Times New Roman" w:cs="Times New Roman"/>
        </w:rPr>
        <w:lastRenderedPageBreak/>
        <w:t>и материалов для организации обучения обучающихся и их родителей (законных представителей).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rsidR="00804C6D" w:rsidRDefault="00804C6D" w:rsidP="00F661A6">
      <w:pPr>
        <w:spacing w:line="360" w:lineRule="auto"/>
        <w:ind w:firstLine="709"/>
        <w:jc w:val="both"/>
        <w:rPr>
          <w:rFonts w:ascii="Times New Roman" w:hAnsi="Times New Roman" w:cs="Times New Roman"/>
        </w:rPr>
      </w:pPr>
    </w:p>
    <w:p w:rsidR="00804C6D" w:rsidRDefault="00804C6D" w:rsidP="00F661A6">
      <w:pPr>
        <w:spacing w:line="360" w:lineRule="auto"/>
        <w:ind w:firstLine="709"/>
        <w:jc w:val="both"/>
        <w:rPr>
          <w:rFonts w:ascii="Times New Roman" w:hAnsi="Times New Roman" w:cs="Times New Roman"/>
        </w:rPr>
      </w:pP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www.Единыйурок.рф;</w:t>
      </w:r>
    </w:p>
    <w:p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r w:rsidR="00256F93">
        <w:rPr>
          <w:rFonts w:ascii="Times New Roman" w:hAnsi="Times New Roman" w:cs="Times New Roman"/>
        </w:rPr>
        <w:t>дети</w:t>
      </w:r>
      <w:r w:rsidRPr="00804C6D">
        <w:rPr>
          <w:rFonts w:ascii="Times New Roman" w:hAnsi="Times New Roman" w:cs="Times New Roman"/>
        </w:rPr>
        <w:t>.</w:t>
      </w:r>
    </w:p>
    <w:p w:rsidR="00804C6D" w:rsidRDefault="00804C6D" w:rsidP="00804C6D">
      <w:pPr>
        <w:spacing w:line="360" w:lineRule="auto"/>
        <w:ind w:firstLine="709"/>
        <w:jc w:val="both"/>
        <w:rPr>
          <w:rFonts w:ascii="Times New Roman" w:hAnsi="Times New Roman" w:cs="Times New Roman"/>
        </w:rPr>
      </w:pPr>
    </w:p>
    <w:p w:rsidR="00393760" w:rsidRDefault="00393760" w:rsidP="00804C6D">
      <w:pPr>
        <w:spacing w:line="360" w:lineRule="auto"/>
        <w:ind w:firstLine="709"/>
        <w:jc w:val="both"/>
        <w:rPr>
          <w:rFonts w:ascii="Times New Roman" w:hAnsi="Times New Roman" w:cs="Times New Roman"/>
        </w:rPr>
      </w:pPr>
    </w:p>
    <w:p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прохождения обучения по программам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A043FC" w:rsidRDefault="00E53B98" w:rsidP="009D0D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администрации субъектов Российской Федерации и органы муниципальных образований в рамках своей компетенции при</w:t>
      </w:r>
      <w:bookmarkStart w:id="0" w:name="_GoBack"/>
      <w:bookmarkEnd w:id="0"/>
      <w:r w:rsidRPr="00F661A6">
        <w:rPr>
          <w:rFonts w:ascii="Times New Roman" w:hAnsi="Times New Roman" w:cs="Times New Roman"/>
        </w:rPr>
        <w:t xml:space="preserve">нимают </w:t>
      </w:r>
      <w:r w:rsidR="009D0D3B">
        <w:rPr>
          <w:rFonts w:ascii="Times New Roman" w:hAnsi="Times New Roman" w:cs="Times New Roman"/>
        </w:rPr>
        <w:t>документ 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rsidR="00AC3B41" w:rsidRDefault="00AC3B41" w:rsidP="00AC3B41">
      <w:pPr>
        <w:spacing w:line="360" w:lineRule="auto"/>
        <w:ind w:firstLine="709"/>
        <w:jc w:val="both"/>
        <w:rPr>
          <w:rFonts w:ascii="Times New Roman" w:hAnsi="Times New Roman" w:cs="Times New Roman"/>
        </w:rPr>
      </w:pPr>
    </w:p>
    <w:p w:rsidR="00AC3B41" w:rsidRDefault="00AC3B41" w:rsidP="00AC3B41">
      <w:pPr>
        <w:spacing w:line="360" w:lineRule="auto"/>
        <w:ind w:firstLine="709"/>
        <w:jc w:val="both"/>
        <w:rPr>
          <w:rFonts w:ascii="Times New Roman" w:hAnsi="Times New Roman" w:cs="Times New Roman"/>
        </w:rPr>
      </w:pPr>
    </w:p>
    <w:p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Единыйурок.рф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реализации Федерального закона "Об образовании в Российской Федерации" от 29.12.2012 N 273-ФЗ, правового регулирования образования и другие аспекты и тематики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
    <w:p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 xml:space="preserve">при поддержке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ФГАОУ ДПО ЦРГОП и ИТ</w:t>
      </w:r>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осуществляющий свою деятельность дистанционно и на некоммерческих началах.</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в соответствии с 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http://www.government.gov.ru;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https://единыйурок.рф;</w:t>
      </w:r>
    </w:p>
    <w:p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7"/>
      <w:footerReference w:type="default" r:id="rId8"/>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8B1" w:rsidRDefault="00C828B1" w:rsidP="00AB0AB2">
      <w:r>
        <w:separator/>
      </w:r>
    </w:p>
  </w:endnote>
  <w:endnote w:type="continuationSeparator" w:id="0">
    <w:p w:rsidR="00C828B1" w:rsidRDefault="00C828B1" w:rsidP="00AB0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Default="000D59D5" w:rsidP="005A59CC">
    <w:pPr>
      <w:pStyle w:val="a9"/>
      <w:framePr w:wrap="none" w:vAnchor="text" w:hAnchor="margin" w:xAlign="center" w:y="1"/>
      <w:rPr>
        <w:rStyle w:val="ab"/>
      </w:rPr>
    </w:pPr>
    <w:r>
      <w:rPr>
        <w:rStyle w:val="ab"/>
      </w:rPr>
      <w:fldChar w:fldCharType="begin"/>
    </w:r>
    <w:r w:rsidR="00256F93">
      <w:rPr>
        <w:rStyle w:val="ab"/>
      </w:rPr>
      <w:instrText xml:space="preserve">PAGE  </w:instrText>
    </w:r>
    <w:r>
      <w:rPr>
        <w:rStyle w:val="ab"/>
      </w:rPr>
      <w:fldChar w:fldCharType="end"/>
    </w:r>
  </w:p>
  <w:p w:rsidR="00256F93" w:rsidRDefault="00256F9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F93" w:rsidRPr="00D414D1" w:rsidRDefault="000D59D5"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00256F93"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937110">
      <w:rPr>
        <w:rStyle w:val="ab"/>
        <w:rFonts w:ascii="Times New Roman" w:hAnsi="Times New Roman" w:cs="Times New Roman"/>
        <w:noProof/>
      </w:rPr>
      <w:t>19</w:t>
    </w:r>
    <w:r w:rsidRPr="00D414D1">
      <w:rPr>
        <w:rStyle w:val="ab"/>
        <w:rFonts w:ascii="Times New Roman" w:hAnsi="Times New Roman" w:cs="Times New Roman"/>
      </w:rPr>
      <w:fldChar w:fldCharType="end"/>
    </w:r>
  </w:p>
  <w:p w:rsidR="00256F93" w:rsidRPr="00AB0AB2" w:rsidRDefault="00256F93" w:rsidP="005A59CC">
    <w:pPr>
      <w:pStyle w:val="a9"/>
      <w:framePr w:wrap="none" w:vAnchor="text" w:hAnchor="margin" w:xAlign="center" w:y="1"/>
      <w:jc w:val="center"/>
      <w:rPr>
        <w:rStyle w:val="ab"/>
        <w:rFonts w:ascii="Times New Roman" w:hAnsi="Times New Roman" w:cs="Times New Roman"/>
      </w:rPr>
    </w:pPr>
  </w:p>
  <w:p w:rsidR="00256F93" w:rsidRDefault="00256F9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8B1" w:rsidRDefault="00C828B1" w:rsidP="00AB0AB2">
      <w:r>
        <w:separator/>
      </w:r>
    </w:p>
  </w:footnote>
  <w:footnote w:type="continuationSeparator" w:id="0">
    <w:p w:rsidR="00C828B1" w:rsidRDefault="00C828B1" w:rsidP="00AB0A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footnotePr>
    <w:footnote w:id="-1"/>
    <w:footnote w:id="0"/>
  </w:footnotePr>
  <w:endnotePr>
    <w:endnote w:id="-1"/>
    <w:endnote w:id="0"/>
  </w:endnotePr>
  <w:compat>
    <w:useFELayout/>
  </w:compat>
  <w:rsids>
    <w:rsidRoot w:val="00E53B98"/>
    <w:rsid w:val="000A7438"/>
    <w:rsid w:val="000C26D5"/>
    <w:rsid w:val="000D59D5"/>
    <w:rsid w:val="000D6E42"/>
    <w:rsid w:val="000F056A"/>
    <w:rsid w:val="001012DD"/>
    <w:rsid w:val="001331A7"/>
    <w:rsid w:val="00136154"/>
    <w:rsid w:val="00184154"/>
    <w:rsid w:val="001A06BB"/>
    <w:rsid w:val="001C6028"/>
    <w:rsid w:val="001E5B15"/>
    <w:rsid w:val="00220ADA"/>
    <w:rsid w:val="002211EC"/>
    <w:rsid w:val="00256F93"/>
    <w:rsid w:val="002D3369"/>
    <w:rsid w:val="002D5F24"/>
    <w:rsid w:val="002E0CA6"/>
    <w:rsid w:val="002F323E"/>
    <w:rsid w:val="00357841"/>
    <w:rsid w:val="00372A95"/>
    <w:rsid w:val="00393760"/>
    <w:rsid w:val="003969CA"/>
    <w:rsid w:val="00413C65"/>
    <w:rsid w:val="00450212"/>
    <w:rsid w:val="00450FFC"/>
    <w:rsid w:val="00473A98"/>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A7D4B"/>
    <w:rsid w:val="007C551E"/>
    <w:rsid w:val="00804C6D"/>
    <w:rsid w:val="008256E7"/>
    <w:rsid w:val="008A18BE"/>
    <w:rsid w:val="008A5061"/>
    <w:rsid w:val="009013D4"/>
    <w:rsid w:val="00924143"/>
    <w:rsid w:val="009260B8"/>
    <w:rsid w:val="009321EE"/>
    <w:rsid w:val="00937110"/>
    <w:rsid w:val="009526CB"/>
    <w:rsid w:val="009C024F"/>
    <w:rsid w:val="009C0882"/>
    <w:rsid w:val="009C3437"/>
    <w:rsid w:val="009D0D3B"/>
    <w:rsid w:val="009E27EE"/>
    <w:rsid w:val="00A043FC"/>
    <w:rsid w:val="00A2385F"/>
    <w:rsid w:val="00A404EA"/>
    <w:rsid w:val="00A62057"/>
    <w:rsid w:val="00A70CC1"/>
    <w:rsid w:val="00AA6EDF"/>
    <w:rsid w:val="00AB0AB2"/>
    <w:rsid w:val="00AC3B41"/>
    <w:rsid w:val="00AD6E48"/>
    <w:rsid w:val="00AF7DF0"/>
    <w:rsid w:val="00B008A4"/>
    <w:rsid w:val="00B82C99"/>
    <w:rsid w:val="00B833DD"/>
    <w:rsid w:val="00BA5ADD"/>
    <w:rsid w:val="00BF67A0"/>
    <w:rsid w:val="00C04BD4"/>
    <w:rsid w:val="00C33A18"/>
    <w:rsid w:val="00C828B1"/>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9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129</Pages>
  <Words>45121</Words>
  <Characters>257196</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Acer PC</cp:lastModifiedBy>
  <cp:revision>3</cp:revision>
  <cp:lastPrinted>2019-08-04T13:24:00Z</cp:lastPrinted>
  <dcterms:created xsi:type="dcterms:W3CDTF">2019-10-15T14:44:00Z</dcterms:created>
  <dcterms:modified xsi:type="dcterms:W3CDTF">2019-12-12T07:27:00Z</dcterms:modified>
</cp:coreProperties>
</file>